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A764F" w14:textId="77777777" w:rsidR="00073A92" w:rsidRPr="003B74F8" w:rsidRDefault="00073A92" w:rsidP="00073A92">
      <w:pPr>
        <w:jc w:val="both"/>
        <w:rPr>
          <w:rFonts w:asciiTheme="majorHAnsi" w:hAnsiTheme="majorHAnsi" w:cstheme="majorHAnsi"/>
          <w:bCs/>
          <w:color w:val="323232"/>
          <w:sz w:val="24"/>
          <w:szCs w:val="24"/>
        </w:rPr>
      </w:pPr>
      <w:r w:rsidRPr="003B74F8">
        <w:rPr>
          <w:rFonts w:asciiTheme="majorHAnsi" w:hAnsiTheme="majorHAnsi" w:cstheme="majorHAnsi"/>
          <w:b/>
          <w:color w:val="323232"/>
          <w:sz w:val="24"/>
          <w:szCs w:val="24"/>
        </w:rPr>
        <w:t xml:space="preserve">Supplementary material for: </w:t>
      </w:r>
      <w:r w:rsidRPr="003B74F8">
        <w:rPr>
          <w:rFonts w:asciiTheme="majorHAnsi" w:hAnsiTheme="majorHAnsi" w:cstheme="majorHAnsi"/>
          <w:bCs/>
          <w:color w:val="323232"/>
          <w:sz w:val="24"/>
          <w:szCs w:val="24"/>
        </w:rPr>
        <w:t>Adaptive user interfaces in systems targeting chronic</w:t>
      </w:r>
    </w:p>
    <w:p w14:paraId="56C99C53" w14:textId="77777777" w:rsidR="00073A92" w:rsidRPr="003B74F8" w:rsidRDefault="00073A92" w:rsidP="00073A92">
      <w:pPr>
        <w:jc w:val="both"/>
        <w:rPr>
          <w:rFonts w:asciiTheme="majorHAnsi" w:hAnsiTheme="majorHAnsi" w:cstheme="majorHAnsi"/>
          <w:bCs/>
          <w:color w:val="323232"/>
          <w:sz w:val="24"/>
          <w:szCs w:val="24"/>
        </w:rPr>
      </w:pPr>
      <w:r w:rsidRPr="003B74F8">
        <w:rPr>
          <w:rFonts w:asciiTheme="majorHAnsi" w:hAnsiTheme="majorHAnsi" w:cstheme="majorHAnsi"/>
          <w:bCs/>
          <w:color w:val="323232"/>
          <w:sz w:val="24"/>
          <w:szCs w:val="24"/>
        </w:rPr>
        <w:t>disease: a systematic literature review</w:t>
      </w:r>
    </w:p>
    <w:p w14:paraId="0F7EFE16" w14:textId="24E0B0F0" w:rsidR="00073A92" w:rsidRPr="003B74F8" w:rsidRDefault="00073A92" w:rsidP="00073A92">
      <w:pPr>
        <w:jc w:val="both"/>
        <w:rPr>
          <w:rFonts w:asciiTheme="majorHAnsi" w:hAnsiTheme="majorHAnsi" w:cstheme="majorHAnsi"/>
          <w:bCs/>
          <w:color w:val="323232"/>
          <w:sz w:val="24"/>
          <w:szCs w:val="24"/>
        </w:rPr>
      </w:pPr>
      <w:r w:rsidRPr="003B74F8">
        <w:rPr>
          <w:rFonts w:asciiTheme="majorHAnsi" w:hAnsiTheme="majorHAnsi" w:cstheme="majorHAnsi"/>
          <w:b/>
          <w:color w:val="323232"/>
          <w:sz w:val="24"/>
          <w:szCs w:val="24"/>
        </w:rPr>
        <w:t xml:space="preserve">Journal name: </w:t>
      </w:r>
      <w:r w:rsidRPr="003B74F8">
        <w:rPr>
          <w:rFonts w:asciiTheme="majorHAnsi" w:hAnsiTheme="majorHAnsi" w:cstheme="majorHAnsi"/>
          <w:bCs/>
          <w:color w:val="323232"/>
          <w:sz w:val="24"/>
          <w:szCs w:val="24"/>
        </w:rPr>
        <w:t>UMUAI (User Modeling and User-Adapted Interaction)</w:t>
      </w:r>
    </w:p>
    <w:p w14:paraId="60624F75" w14:textId="2889DF46" w:rsidR="00073A92" w:rsidRPr="003B74F8" w:rsidRDefault="00073A92" w:rsidP="00073A92">
      <w:pPr>
        <w:jc w:val="both"/>
        <w:rPr>
          <w:rFonts w:asciiTheme="majorHAnsi" w:hAnsiTheme="majorHAnsi" w:cstheme="majorHAnsi"/>
          <w:bCs/>
          <w:color w:val="323232"/>
          <w:sz w:val="24"/>
          <w:szCs w:val="24"/>
        </w:rPr>
      </w:pPr>
      <w:r w:rsidRPr="003B74F8">
        <w:rPr>
          <w:rFonts w:asciiTheme="majorHAnsi" w:hAnsiTheme="majorHAnsi" w:cstheme="majorHAnsi"/>
          <w:b/>
          <w:color w:val="323232"/>
          <w:sz w:val="24"/>
          <w:szCs w:val="24"/>
        </w:rPr>
        <w:t xml:space="preserve">Author names: </w:t>
      </w:r>
      <w:r w:rsidRPr="003B74F8">
        <w:rPr>
          <w:rFonts w:asciiTheme="majorHAnsi" w:hAnsiTheme="majorHAnsi" w:cstheme="majorHAnsi"/>
          <w:bCs/>
          <w:color w:val="323232"/>
          <w:sz w:val="24"/>
          <w:szCs w:val="24"/>
        </w:rPr>
        <w:t xml:space="preserve">Wei Wang, </w:t>
      </w:r>
      <w:proofErr w:type="spellStart"/>
      <w:r w:rsidRPr="003B74F8">
        <w:rPr>
          <w:rFonts w:asciiTheme="majorHAnsi" w:hAnsiTheme="majorHAnsi" w:cstheme="majorHAnsi"/>
          <w:bCs/>
          <w:color w:val="323232"/>
          <w:sz w:val="24"/>
          <w:szCs w:val="24"/>
        </w:rPr>
        <w:t>Hourieh</w:t>
      </w:r>
      <w:proofErr w:type="spellEnd"/>
      <w:r w:rsidRPr="003B74F8">
        <w:rPr>
          <w:rFonts w:asciiTheme="majorHAnsi" w:hAnsiTheme="majorHAnsi" w:cstheme="majorHAnsi"/>
          <w:bCs/>
          <w:color w:val="323232"/>
          <w:sz w:val="24"/>
          <w:szCs w:val="24"/>
        </w:rPr>
        <w:t xml:space="preserve"> </w:t>
      </w:r>
      <w:proofErr w:type="spellStart"/>
      <w:r w:rsidRPr="003B74F8">
        <w:rPr>
          <w:rFonts w:asciiTheme="majorHAnsi" w:hAnsiTheme="majorHAnsi" w:cstheme="majorHAnsi"/>
          <w:bCs/>
          <w:color w:val="323232"/>
          <w:sz w:val="24"/>
          <w:szCs w:val="24"/>
        </w:rPr>
        <w:t>Khalajzadeh</w:t>
      </w:r>
      <w:proofErr w:type="spellEnd"/>
      <w:r w:rsidRPr="003B74F8">
        <w:rPr>
          <w:rFonts w:asciiTheme="majorHAnsi" w:hAnsiTheme="majorHAnsi" w:cstheme="majorHAnsi"/>
          <w:bCs/>
          <w:color w:val="323232"/>
          <w:sz w:val="24"/>
          <w:szCs w:val="24"/>
        </w:rPr>
        <w:t xml:space="preserve">, John Grundy, Anuradha </w:t>
      </w:r>
      <w:proofErr w:type="spellStart"/>
      <w:r w:rsidRPr="003B74F8">
        <w:rPr>
          <w:rFonts w:asciiTheme="majorHAnsi" w:hAnsiTheme="majorHAnsi" w:cstheme="majorHAnsi"/>
          <w:bCs/>
          <w:color w:val="323232"/>
          <w:sz w:val="24"/>
          <w:szCs w:val="24"/>
        </w:rPr>
        <w:t>Madugalla</w:t>
      </w:r>
      <w:proofErr w:type="spellEnd"/>
      <w:r w:rsidRPr="003B74F8">
        <w:rPr>
          <w:rFonts w:asciiTheme="majorHAnsi" w:hAnsiTheme="majorHAnsi" w:cstheme="majorHAnsi"/>
          <w:bCs/>
          <w:color w:val="323232"/>
          <w:sz w:val="24"/>
          <w:szCs w:val="24"/>
        </w:rPr>
        <w:t>, Jennifer McIntosh and Humphrey O. Obie.</w:t>
      </w:r>
    </w:p>
    <w:p w14:paraId="368F30EB" w14:textId="5AF0BB55" w:rsidR="00073A92" w:rsidRPr="003B74F8" w:rsidRDefault="00073A92" w:rsidP="00073A92">
      <w:pPr>
        <w:jc w:val="both"/>
        <w:rPr>
          <w:rFonts w:asciiTheme="majorHAnsi" w:hAnsiTheme="majorHAnsi" w:cstheme="majorHAnsi"/>
          <w:bCs/>
          <w:color w:val="323232"/>
          <w:sz w:val="24"/>
          <w:szCs w:val="24"/>
        </w:rPr>
      </w:pPr>
      <w:r w:rsidRPr="003B74F8">
        <w:rPr>
          <w:rFonts w:asciiTheme="majorHAnsi" w:hAnsiTheme="majorHAnsi" w:cstheme="majorHAnsi"/>
          <w:b/>
          <w:color w:val="323232"/>
          <w:sz w:val="24"/>
          <w:szCs w:val="24"/>
        </w:rPr>
        <w:t xml:space="preserve">Corresponding author: </w:t>
      </w:r>
      <w:r w:rsidRPr="003B74F8">
        <w:rPr>
          <w:rFonts w:asciiTheme="majorHAnsi" w:hAnsiTheme="majorHAnsi" w:cstheme="majorHAnsi"/>
          <w:bCs/>
          <w:color w:val="323232"/>
          <w:sz w:val="24"/>
          <w:szCs w:val="24"/>
        </w:rPr>
        <w:t>Wei Wang, wei.wang5@monash.edu, Department of Software Systems and Cybersecurity, Monash University, Melbourne, Australia.</w:t>
      </w:r>
    </w:p>
    <w:p w14:paraId="2E54730D" w14:textId="77777777" w:rsidR="00073A92" w:rsidRPr="003B74F8" w:rsidRDefault="00073A92" w:rsidP="00073A92">
      <w:pPr>
        <w:jc w:val="both"/>
        <w:rPr>
          <w:rFonts w:asciiTheme="majorHAnsi" w:hAnsiTheme="majorHAnsi" w:cstheme="majorHAnsi"/>
          <w:b/>
          <w:color w:val="323232"/>
          <w:sz w:val="24"/>
          <w:szCs w:val="24"/>
        </w:rPr>
      </w:pPr>
    </w:p>
    <w:p w14:paraId="00000002" w14:textId="78CE7EBA" w:rsidR="007C0FE5" w:rsidRPr="003B74F8" w:rsidRDefault="00073A92" w:rsidP="00073A92">
      <w:pPr>
        <w:jc w:val="both"/>
        <w:rPr>
          <w:rFonts w:asciiTheme="majorHAnsi" w:hAnsiTheme="majorHAnsi" w:cstheme="majorHAnsi"/>
          <w:b/>
          <w:color w:val="323232"/>
          <w:sz w:val="24"/>
          <w:szCs w:val="24"/>
        </w:rPr>
      </w:pPr>
      <w:r w:rsidRPr="003B74F8">
        <w:rPr>
          <w:rFonts w:asciiTheme="majorHAnsi" w:hAnsiTheme="majorHAnsi" w:cstheme="majorHAnsi"/>
          <w:b/>
          <w:color w:val="323232"/>
          <w:sz w:val="24"/>
          <w:szCs w:val="24"/>
        </w:rPr>
        <w:t>This Supplementary material contains the following:</w:t>
      </w:r>
    </w:p>
    <w:p w14:paraId="00000004" w14:textId="77777777" w:rsidR="007C0FE5" w:rsidRPr="003B74F8" w:rsidRDefault="007C0FE5">
      <w:pPr>
        <w:jc w:val="both"/>
        <w:rPr>
          <w:rFonts w:asciiTheme="majorHAnsi" w:hAnsiTheme="majorHAnsi" w:cstheme="majorHAnsi"/>
          <w:b/>
          <w:color w:val="323232"/>
          <w:sz w:val="24"/>
          <w:szCs w:val="24"/>
        </w:rPr>
      </w:pPr>
    </w:p>
    <w:p w14:paraId="652C0228" w14:textId="5F97E934" w:rsidR="00B709B6" w:rsidRPr="003B74F8" w:rsidRDefault="00C005A1">
      <w:pPr>
        <w:numPr>
          <w:ilvl w:val="0"/>
          <w:numId w:val="2"/>
        </w:numPr>
        <w:jc w:val="both"/>
        <w:rPr>
          <w:rFonts w:asciiTheme="majorHAnsi" w:hAnsiTheme="majorHAnsi" w:cstheme="majorHAnsi"/>
          <w:color w:val="323232"/>
          <w:sz w:val="24"/>
          <w:szCs w:val="24"/>
        </w:rPr>
      </w:pPr>
      <w:r>
        <w:rPr>
          <w:rFonts w:asciiTheme="majorHAnsi" w:hAnsiTheme="majorHAnsi" w:cstheme="majorHAnsi"/>
          <w:b/>
          <w:bCs/>
          <w:color w:val="323232"/>
          <w:sz w:val="24"/>
          <w:szCs w:val="24"/>
        </w:rPr>
        <w:t xml:space="preserve">ESM_1 </w:t>
      </w:r>
      <w:r w:rsidRPr="00C005A1">
        <w:rPr>
          <w:rFonts w:asciiTheme="majorHAnsi" w:hAnsiTheme="majorHAnsi" w:cstheme="majorHAnsi"/>
          <w:color w:val="323232"/>
          <w:sz w:val="24"/>
          <w:szCs w:val="24"/>
        </w:rPr>
        <w:t>(</w:t>
      </w:r>
      <w:r w:rsidR="00F47A20" w:rsidRPr="00C005A1">
        <w:rPr>
          <w:rFonts w:asciiTheme="majorHAnsi" w:hAnsiTheme="majorHAnsi" w:cstheme="majorHAnsi"/>
          <w:color w:val="323232"/>
          <w:sz w:val="24"/>
          <w:szCs w:val="24"/>
        </w:rPr>
        <w:t>SLR planning process</w:t>
      </w:r>
      <w:r>
        <w:rPr>
          <w:rFonts w:asciiTheme="majorHAnsi" w:hAnsiTheme="majorHAnsi" w:cstheme="majorHAnsi"/>
          <w:color w:val="323232"/>
          <w:sz w:val="24"/>
          <w:szCs w:val="24"/>
        </w:rPr>
        <w:t>):</w:t>
      </w:r>
      <w:r w:rsidR="00573A34" w:rsidRPr="00C005A1">
        <w:rPr>
          <w:rFonts w:asciiTheme="majorHAnsi" w:hAnsiTheme="majorHAnsi" w:cstheme="majorHAnsi"/>
          <w:color w:val="323232"/>
          <w:sz w:val="24"/>
          <w:szCs w:val="24"/>
        </w:rPr>
        <w:t xml:space="preserve"> </w:t>
      </w:r>
      <w:r w:rsidR="007233AB" w:rsidRPr="00C005A1">
        <w:rPr>
          <w:rFonts w:asciiTheme="majorHAnsi" w:hAnsiTheme="majorHAnsi" w:cstheme="majorHAnsi"/>
          <w:color w:val="323232"/>
          <w:sz w:val="24"/>
          <w:szCs w:val="24"/>
          <w:lang w:val="en-AU"/>
        </w:rPr>
        <w:t>this</w:t>
      </w:r>
      <w:r w:rsidR="007233AB" w:rsidRPr="003B74F8">
        <w:rPr>
          <w:rFonts w:asciiTheme="majorHAnsi" w:hAnsiTheme="majorHAnsi" w:cstheme="majorHAnsi"/>
          <w:color w:val="323232"/>
          <w:sz w:val="24"/>
          <w:szCs w:val="24"/>
          <w:lang w:val="en-AU"/>
        </w:rPr>
        <w:t xml:space="preserve"> </w:t>
      </w:r>
      <w:r w:rsidR="00527A57" w:rsidRPr="003B74F8">
        <w:rPr>
          <w:rFonts w:asciiTheme="majorHAnsi" w:hAnsiTheme="majorHAnsi" w:cstheme="majorHAnsi"/>
          <w:color w:val="323232"/>
          <w:sz w:val="24"/>
          <w:szCs w:val="24"/>
          <w:lang w:val="en-AU"/>
        </w:rPr>
        <w:t xml:space="preserve">file </w:t>
      </w:r>
      <w:r w:rsidR="007233AB" w:rsidRPr="003B74F8">
        <w:rPr>
          <w:rFonts w:asciiTheme="majorHAnsi" w:hAnsiTheme="majorHAnsi" w:cstheme="majorHAnsi"/>
          <w:color w:val="323232"/>
          <w:sz w:val="24"/>
          <w:szCs w:val="24"/>
          <w:lang w:val="en-AU"/>
        </w:rPr>
        <w:t>contains detailed data for the planning process for this SLR.</w:t>
      </w:r>
    </w:p>
    <w:p w14:paraId="09936608" w14:textId="40E0C9A1" w:rsidR="007233AB" w:rsidRPr="003B74F8" w:rsidRDefault="003B74F8" w:rsidP="007233AB">
      <w:pPr>
        <w:numPr>
          <w:ilvl w:val="1"/>
          <w:numId w:val="2"/>
        </w:numPr>
        <w:jc w:val="both"/>
        <w:rPr>
          <w:rFonts w:asciiTheme="majorHAnsi" w:hAnsiTheme="majorHAnsi" w:cstheme="majorHAnsi"/>
          <w:b/>
          <w:bCs/>
          <w:color w:val="323232"/>
          <w:sz w:val="24"/>
          <w:szCs w:val="24"/>
        </w:rPr>
      </w:pPr>
      <w:r w:rsidRPr="003B74F8">
        <w:rPr>
          <w:rFonts w:asciiTheme="majorHAnsi" w:hAnsiTheme="majorHAnsi" w:cstheme="majorHAnsi"/>
          <w:color w:val="323232"/>
          <w:sz w:val="24"/>
          <w:szCs w:val="24"/>
        </w:rPr>
        <w:t xml:space="preserve">In </w:t>
      </w:r>
      <w:r w:rsidR="007233AB" w:rsidRPr="003B74F8">
        <w:rPr>
          <w:rFonts w:asciiTheme="majorHAnsi" w:hAnsiTheme="majorHAnsi" w:cstheme="majorHAnsi"/>
          <w:color w:val="323232"/>
          <w:sz w:val="24"/>
          <w:szCs w:val="24"/>
        </w:rPr>
        <w:t xml:space="preserve">this file, the protocol of the study to be followed is defined. It contains the research question, keywords, </w:t>
      </w:r>
      <w:r w:rsidR="006A48CF" w:rsidRPr="003B74F8">
        <w:rPr>
          <w:rFonts w:asciiTheme="majorHAnsi" w:hAnsiTheme="majorHAnsi" w:cstheme="majorHAnsi"/>
          <w:color w:val="323232"/>
          <w:sz w:val="24"/>
          <w:szCs w:val="24"/>
        </w:rPr>
        <w:t xml:space="preserve">search string, </w:t>
      </w:r>
      <w:r w:rsidR="007233AB" w:rsidRPr="003B74F8">
        <w:rPr>
          <w:rFonts w:asciiTheme="majorHAnsi" w:hAnsiTheme="majorHAnsi" w:cstheme="majorHAnsi"/>
          <w:color w:val="323232"/>
          <w:sz w:val="24"/>
          <w:szCs w:val="24"/>
        </w:rPr>
        <w:t xml:space="preserve">I&amp;E criteria, Quality assurance and self-assessment, and </w:t>
      </w:r>
      <w:r w:rsidR="007233AB" w:rsidRPr="003B74F8">
        <w:rPr>
          <w:rFonts w:asciiTheme="majorHAnsi" w:eastAsia="Roboto" w:hAnsiTheme="majorHAnsi" w:cstheme="majorHAnsi"/>
          <w:color w:val="222222"/>
          <w:sz w:val="24"/>
          <w:szCs w:val="24"/>
          <w:highlight w:val="white"/>
        </w:rPr>
        <w:t>Data extraction form</w:t>
      </w:r>
      <w:r w:rsidR="007233AB" w:rsidRPr="003B74F8">
        <w:rPr>
          <w:rFonts w:asciiTheme="majorHAnsi" w:eastAsia="Roboto" w:hAnsiTheme="majorHAnsi" w:cstheme="majorHAnsi"/>
          <w:color w:val="222222"/>
          <w:sz w:val="24"/>
          <w:szCs w:val="24"/>
        </w:rPr>
        <w:t>.</w:t>
      </w:r>
    </w:p>
    <w:p w14:paraId="460AAC71" w14:textId="77777777" w:rsidR="007233AB" w:rsidRPr="003B74F8" w:rsidRDefault="007233AB" w:rsidP="006A48CF">
      <w:pPr>
        <w:ind w:left="1080"/>
        <w:jc w:val="both"/>
        <w:rPr>
          <w:rFonts w:asciiTheme="majorHAnsi" w:hAnsiTheme="majorHAnsi" w:cstheme="majorHAnsi"/>
          <w:b/>
          <w:bCs/>
          <w:color w:val="323232"/>
          <w:sz w:val="24"/>
          <w:szCs w:val="24"/>
        </w:rPr>
      </w:pPr>
    </w:p>
    <w:p w14:paraId="731F9F72" w14:textId="48332575" w:rsidR="007233AB" w:rsidRPr="003B74F8" w:rsidRDefault="00841F67" w:rsidP="007233AB">
      <w:pPr>
        <w:numPr>
          <w:ilvl w:val="0"/>
          <w:numId w:val="2"/>
        </w:numPr>
        <w:jc w:val="both"/>
        <w:rPr>
          <w:rFonts w:asciiTheme="majorHAnsi" w:hAnsiTheme="majorHAnsi" w:cstheme="majorHAnsi"/>
          <w:bCs/>
          <w:color w:val="323232"/>
          <w:sz w:val="24"/>
          <w:szCs w:val="24"/>
        </w:rPr>
      </w:pPr>
      <w:r>
        <w:rPr>
          <w:rFonts w:asciiTheme="majorHAnsi" w:hAnsiTheme="majorHAnsi" w:cstheme="majorHAnsi"/>
          <w:b/>
          <w:bCs/>
          <w:color w:val="323232"/>
          <w:sz w:val="24"/>
          <w:szCs w:val="24"/>
        </w:rPr>
        <w:t>ESM_</w:t>
      </w:r>
      <w:r>
        <w:rPr>
          <w:rFonts w:asciiTheme="majorHAnsi" w:hAnsiTheme="majorHAnsi" w:cstheme="majorHAnsi"/>
          <w:b/>
          <w:bCs/>
          <w:color w:val="323232"/>
          <w:sz w:val="24"/>
          <w:szCs w:val="24"/>
        </w:rPr>
        <w:t xml:space="preserve">2 </w:t>
      </w:r>
      <w:r w:rsidRPr="00841F67">
        <w:rPr>
          <w:rFonts w:asciiTheme="majorHAnsi" w:hAnsiTheme="majorHAnsi" w:cstheme="majorHAnsi"/>
          <w:color w:val="323232"/>
          <w:sz w:val="24"/>
          <w:szCs w:val="24"/>
        </w:rPr>
        <w:t>(</w:t>
      </w:r>
      <w:r w:rsidR="00B709B6" w:rsidRPr="00841F67">
        <w:rPr>
          <w:rFonts w:asciiTheme="majorHAnsi" w:hAnsiTheme="majorHAnsi" w:cstheme="majorHAnsi"/>
          <w:color w:val="323232"/>
          <w:sz w:val="24"/>
          <w:szCs w:val="24"/>
        </w:rPr>
        <w:t>SLR selection process</w:t>
      </w:r>
      <w:r w:rsidRPr="00841F67">
        <w:rPr>
          <w:rFonts w:asciiTheme="majorHAnsi" w:hAnsiTheme="majorHAnsi" w:cstheme="majorHAnsi"/>
          <w:color w:val="323232"/>
          <w:sz w:val="24"/>
          <w:szCs w:val="24"/>
        </w:rPr>
        <w:t>)</w:t>
      </w:r>
      <w:r w:rsidR="00B709B6" w:rsidRPr="00841F67">
        <w:rPr>
          <w:rFonts w:asciiTheme="majorHAnsi" w:hAnsiTheme="majorHAnsi" w:cstheme="majorHAnsi"/>
          <w:color w:val="323232"/>
          <w:sz w:val="24"/>
          <w:szCs w:val="24"/>
        </w:rPr>
        <w:t>:</w:t>
      </w:r>
      <w:r w:rsidR="00B709B6" w:rsidRPr="003B74F8">
        <w:rPr>
          <w:rFonts w:asciiTheme="majorHAnsi" w:hAnsiTheme="majorHAnsi" w:cstheme="majorHAnsi"/>
          <w:bCs/>
          <w:color w:val="323232"/>
          <w:sz w:val="24"/>
          <w:szCs w:val="24"/>
        </w:rPr>
        <w:t xml:space="preserve"> </w:t>
      </w:r>
      <w:r w:rsidR="007233AB" w:rsidRPr="003B74F8">
        <w:rPr>
          <w:rFonts w:asciiTheme="majorHAnsi" w:hAnsiTheme="majorHAnsi" w:cstheme="majorHAnsi"/>
          <w:bCs/>
          <w:color w:val="323232"/>
          <w:sz w:val="24"/>
          <w:szCs w:val="24"/>
          <w:lang w:val="en-AU"/>
        </w:rPr>
        <w:t xml:space="preserve">this </w:t>
      </w:r>
      <w:r w:rsidR="0085478C" w:rsidRPr="003B74F8">
        <w:rPr>
          <w:rFonts w:asciiTheme="majorHAnsi" w:hAnsiTheme="majorHAnsi" w:cstheme="majorHAnsi"/>
          <w:bCs/>
          <w:color w:val="323232"/>
          <w:sz w:val="24"/>
          <w:szCs w:val="24"/>
          <w:lang w:val="en-AU"/>
        </w:rPr>
        <w:t>file</w:t>
      </w:r>
      <w:r w:rsidR="007233AB" w:rsidRPr="003B74F8">
        <w:rPr>
          <w:rFonts w:asciiTheme="majorHAnsi" w:hAnsiTheme="majorHAnsi" w:cstheme="majorHAnsi"/>
          <w:bCs/>
          <w:color w:val="323232"/>
          <w:sz w:val="24"/>
          <w:szCs w:val="24"/>
          <w:lang w:val="en-AU"/>
        </w:rPr>
        <w:t xml:space="preserve"> contains detailed data for the study </w:t>
      </w:r>
      <w:r w:rsidR="0008360F" w:rsidRPr="003B74F8">
        <w:rPr>
          <w:rFonts w:asciiTheme="majorHAnsi" w:hAnsiTheme="majorHAnsi" w:cstheme="majorHAnsi"/>
          <w:bCs/>
          <w:color w:val="323232"/>
          <w:sz w:val="24"/>
          <w:szCs w:val="24"/>
          <w:lang w:val="en-AU"/>
        </w:rPr>
        <w:t>selection process</w:t>
      </w:r>
      <w:r w:rsidR="007233AB" w:rsidRPr="003B74F8">
        <w:rPr>
          <w:rFonts w:asciiTheme="majorHAnsi" w:hAnsiTheme="majorHAnsi" w:cstheme="majorHAnsi"/>
          <w:bCs/>
          <w:color w:val="323232"/>
          <w:sz w:val="24"/>
          <w:szCs w:val="24"/>
          <w:lang w:val="en-AU"/>
        </w:rPr>
        <w:t xml:space="preserve"> for this SLR.</w:t>
      </w:r>
    </w:p>
    <w:p w14:paraId="5FB9A2F4" w14:textId="069DBF0C" w:rsidR="007233AB" w:rsidRPr="003B74F8" w:rsidRDefault="003B74F8" w:rsidP="007233AB">
      <w:pPr>
        <w:numPr>
          <w:ilvl w:val="1"/>
          <w:numId w:val="2"/>
        </w:numPr>
        <w:jc w:val="both"/>
        <w:rPr>
          <w:rFonts w:asciiTheme="majorHAnsi" w:hAnsiTheme="majorHAnsi" w:cstheme="majorHAnsi"/>
          <w:b/>
          <w:bCs/>
          <w:color w:val="323232"/>
          <w:sz w:val="24"/>
          <w:szCs w:val="24"/>
        </w:rPr>
      </w:pPr>
      <w:r w:rsidRPr="003B74F8">
        <w:rPr>
          <w:rFonts w:asciiTheme="majorHAnsi" w:hAnsiTheme="majorHAnsi" w:cstheme="majorHAnsi"/>
          <w:color w:val="323232"/>
          <w:sz w:val="24"/>
          <w:szCs w:val="24"/>
        </w:rPr>
        <w:t>In this file,</w:t>
      </w:r>
      <w:r w:rsidR="00E764DA" w:rsidRPr="003B74F8">
        <w:rPr>
          <w:rFonts w:asciiTheme="majorHAnsi" w:hAnsiTheme="majorHAnsi" w:cstheme="majorHAnsi"/>
          <w:color w:val="323232"/>
          <w:sz w:val="24"/>
          <w:szCs w:val="24"/>
        </w:rPr>
        <w:t xml:space="preserve"> we document each phase of the study filtering. It contains the discussion notes for the unsure papers and notes for why we include this paper in this phase. </w:t>
      </w:r>
    </w:p>
    <w:p w14:paraId="00000007" w14:textId="4DF7A8AC" w:rsidR="007C0FE5" w:rsidRPr="003B74F8" w:rsidRDefault="003B74F8" w:rsidP="007233AB">
      <w:pPr>
        <w:numPr>
          <w:ilvl w:val="1"/>
          <w:numId w:val="2"/>
        </w:numPr>
        <w:jc w:val="both"/>
        <w:rPr>
          <w:rFonts w:asciiTheme="majorHAnsi" w:hAnsiTheme="majorHAnsi" w:cstheme="majorHAnsi"/>
          <w:color w:val="323232"/>
          <w:sz w:val="24"/>
          <w:szCs w:val="24"/>
        </w:rPr>
      </w:pPr>
      <w:r w:rsidRPr="003B74F8">
        <w:rPr>
          <w:rFonts w:asciiTheme="majorHAnsi" w:hAnsiTheme="majorHAnsi" w:cstheme="majorHAnsi"/>
          <w:color w:val="323232"/>
          <w:sz w:val="24"/>
          <w:szCs w:val="24"/>
        </w:rPr>
        <w:t xml:space="preserve">In </w:t>
      </w:r>
      <w:r w:rsidR="007233AB" w:rsidRPr="003B74F8">
        <w:rPr>
          <w:rFonts w:asciiTheme="majorHAnsi" w:hAnsiTheme="majorHAnsi" w:cstheme="majorHAnsi"/>
          <w:color w:val="323232"/>
          <w:sz w:val="24"/>
          <w:szCs w:val="24"/>
        </w:rPr>
        <w:t>this file,</w:t>
      </w:r>
      <w:r w:rsidR="00E764DA" w:rsidRPr="003B74F8">
        <w:rPr>
          <w:rFonts w:asciiTheme="majorHAnsi" w:hAnsiTheme="majorHAnsi" w:cstheme="majorHAnsi"/>
          <w:color w:val="323232"/>
          <w:sz w:val="24"/>
          <w:szCs w:val="24"/>
        </w:rPr>
        <w:t xml:space="preserve"> we detailed the process of the snowballing start from screening the reference list for papers </w:t>
      </w:r>
      <w:proofErr w:type="gramStart"/>
      <w:r w:rsidR="00E764DA" w:rsidRPr="003B74F8">
        <w:rPr>
          <w:rFonts w:asciiTheme="majorHAnsi" w:hAnsiTheme="majorHAnsi" w:cstheme="majorHAnsi"/>
          <w:color w:val="323232"/>
          <w:sz w:val="24"/>
          <w:szCs w:val="24"/>
        </w:rPr>
        <w:t>include</w:t>
      </w:r>
      <w:proofErr w:type="gramEnd"/>
      <w:r w:rsidR="00E764DA" w:rsidRPr="003B74F8">
        <w:rPr>
          <w:rFonts w:asciiTheme="majorHAnsi" w:hAnsiTheme="majorHAnsi" w:cstheme="majorHAnsi"/>
          <w:color w:val="323232"/>
          <w:sz w:val="24"/>
          <w:szCs w:val="24"/>
        </w:rPr>
        <w:t xml:space="preserve"> in phase2, remove duplicate with the original search of all primary studies, screening the abstract of the studies, screening the </w:t>
      </w:r>
      <w:proofErr w:type="spellStart"/>
      <w:r w:rsidR="00E764DA" w:rsidRPr="003B74F8">
        <w:rPr>
          <w:rFonts w:asciiTheme="majorHAnsi" w:hAnsiTheme="majorHAnsi" w:cstheme="majorHAnsi"/>
          <w:color w:val="323232"/>
          <w:sz w:val="24"/>
          <w:szCs w:val="24"/>
        </w:rPr>
        <w:t>Intro+method+conclusion</w:t>
      </w:r>
      <w:proofErr w:type="spellEnd"/>
      <w:r w:rsidR="00E764DA" w:rsidRPr="003B74F8">
        <w:rPr>
          <w:rFonts w:asciiTheme="majorHAnsi" w:hAnsiTheme="majorHAnsi" w:cstheme="majorHAnsi"/>
          <w:color w:val="323232"/>
          <w:sz w:val="24"/>
          <w:szCs w:val="24"/>
        </w:rPr>
        <w:t xml:space="preserve"> of the studies. Note for each decision in each phase is documented as well.</w:t>
      </w:r>
    </w:p>
    <w:p w14:paraId="00000008" w14:textId="77DFEE04" w:rsidR="007C0FE5" w:rsidRPr="003B74F8" w:rsidRDefault="00841F67" w:rsidP="0008360F">
      <w:pPr>
        <w:numPr>
          <w:ilvl w:val="0"/>
          <w:numId w:val="2"/>
        </w:numPr>
        <w:jc w:val="both"/>
        <w:rPr>
          <w:rFonts w:asciiTheme="majorHAnsi" w:hAnsiTheme="majorHAnsi" w:cstheme="majorHAnsi"/>
          <w:color w:val="323232"/>
          <w:sz w:val="24"/>
          <w:szCs w:val="24"/>
        </w:rPr>
      </w:pPr>
      <w:r>
        <w:rPr>
          <w:rFonts w:asciiTheme="majorHAnsi" w:hAnsiTheme="majorHAnsi" w:cstheme="majorHAnsi"/>
          <w:b/>
          <w:bCs/>
          <w:color w:val="323232"/>
          <w:sz w:val="24"/>
          <w:szCs w:val="24"/>
        </w:rPr>
        <w:t>ESM_</w:t>
      </w:r>
      <w:r>
        <w:rPr>
          <w:rFonts w:asciiTheme="majorHAnsi" w:hAnsiTheme="majorHAnsi" w:cstheme="majorHAnsi"/>
          <w:b/>
          <w:bCs/>
          <w:color w:val="323232"/>
          <w:sz w:val="24"/>
          <w:szCs w:val="24"/>
        </w:rPr>
        <w:t xml:space="preserve">3 </w:t>
      </w:r>
      <w:r w:rsidRPr="00841F67">
        <w:rPr>
          <w:rFonts w:asciiTheme="majorHAnsi" w:hAnsiTheme="majorHAnsi" w:cstheme="majorHAnsi"/>
          <w:color w:val="323232"/>
          <w:sz w:val="24"/>
          <w:szCs w:val="24"/>
        </w:rPr>
        <w:t>(</w:t>
      </w:r>
      <w:r w:rsidR="00B709B6" w:rsidRPr="00841F67">
        <w:rPr>
          <w:rFonts w:asciiTheme="majorHAnsi" w:hAnsiTheme="majorHAnsi" w:cstheme="majorHAnsi"/>
          <w:color w:val="323232"/>
          <w:sz w:val="24"/>
          <w:szCs w:val="24"/>
        </w:rPr>
        <w:t>SLR data extraction process</w:t>
      </w:r>
      <w:r w:rsidRPr="00841F67">
        <w:rPr>
          <w:rFonts w:asciiTheme="majorHAnsi" w:hAnsiTheme="majorHAnsi" w:cstheme="majorHAnsi"/>
          <w:color w:val="323232"/>
          <w:sz w:val="24"/>
          <w:szCs w:val="24"/>
        </w:rPr>
        <w:t>)</w:t>
      </w:r>
      <w:r w:rsidR="00B709B6" w:rsidRPr="00841F67">
        <w:rPr>
          <w:rFonts w:asciiTheme="majorHAnsi" w:hAnsiTheme="majorHAnsi" w:cstheme="majorHAnsi"/>
          <w:color w:val="323232"/>
          <w:sz w:val="24"/>
          <w:szCs w:val="24"/>
        </w:rPr>
        <w:t>:</w:t>
      </w:r>
      <w:r w:rsidR="0008360F" w:rsidRPr="003B74F8">
        <w:rPr>
          <w:rFonts w:asciiTheme="majorHAnsi" w:hAnsiTheme="majorHAnsi" w:cstheme="majorHAnsi"/>
          <w:b/>
          <w:bCs/>
          <w:color w:val="323232"/>
          <w:sz w:val="24"/>
          <w:szCs w:val="24"/>
          <w:lang w:val="en-AU"/>
        </w:rPr>
        <w:t xml:space="preserve"> </w:t>
      </w:r>
      <w:r w:rsidR="0008360F" w:rsidRPr="003B74F8">
        <w:rPr>
          <w:rFonts w:asciiTheme="majorHAnsi" w:hAnsiTheme="majorHAnsi" w:cstheme="majorHAnsi"/>
          <w:color w:val="323232"/>
          <w:sz w:val="24"/>
          <w:szCs w:val="24"/>
          <w:lang w:val="en-AU"/>
        </w:rPr>
        <w:t xml:space="preserve">this </w:t>
      </w:r>
      <w:r w:rsidR="0085478C" w:rsidRPr="003B74F8">
        <w:rPr>
          <w:rFonts w:asciiTheme="majorHAnsi" w:hAnsiTheme="majorHAnsi" w:cstheme="majorHAnsi"/>
          <w:color w:val="323232"/>
          <w:sz w:val="24"/>
          <w:szCs w:val="24"/>
          <w:lang w:val="en-AU"/>
        </w:rPr>
        <w:t>file</w:t>
      </w:r>
      <w:r w:rsidR="0008360F" w:rsidRPr="003B74F8">
        <w:rPr>
          <w:rFonts w:asciiTheme="majorHAnsi" w:hAnsiTheme="majorHAnsi" w:cstheme="majorHAnsi"/>
          <w:color w:val="323232"/>
          <w:sz w:val="24"/>
          <w:szCs w:val="24"/>
          <w:lang w:val="en-AU"/>
        </w:rPr>
        <w:t xml:space="preserve"> contains detailed data for the </w:t>
      </w:r>
      <w:r w:rsidR="0085478C" w:rsidRPr="003B74F8">
        <w:rPr>
          <w:rFonts w:asciiTheme="majorHAnsi" w:hAnsiTheme="majorHAnsi" w:cstheme="majorHAnsi"/>
          <w:color w:val="323232"/>
          <w:sz w:val="24"/>
          <w:szCs w:val="24"/>
          <w:lang w:val="en-AU"/>
        </w:rPr>
        <w:t>data extraction</w:t>
      </w:r>
      <w:r w:rsidR="0008360F" w:rsidRPr="003B74F8">
        <w:rPr>
          <w:rFonts w:asciiTheme="majorHAnsi" w:hAnsiTheme="majorHAnsi" w:cstheme="majorHAnsi"/>
          <w:color w:val="323232"/>
          <w:sz w:val="24"/>
          <w:szCs w:val="24"/>
          <w:lang w:val="en-AU"/>
        </w:rPr>
        <w:t xml:space="preserve"> process for this SLR.</w:t>
      </w:r>
    </w:p>
    <w:p w14:paraId="00000009" w14:textId="570F8543" w:rsidR="007C0FE5" w:rsidRPr="003B74F8" w:rsidRDefault="003B74F8">
      <w:pPr>
        <w:numPr>
          <w:ilvl w:val="0"/>
          <w:numId w:val="1"/>
        </w:numPr>
        <w:jc w:val="both"/>
        <w:rPr>
          <w:rFonts w:asciiTheme="majorHAnsi" w:hAnsiTheme="majorHAnsi" w:cstheme="majorHAnsi"/>
          <w:bCs/>
          <w:color w:val="323232"/>
          <w:sz w:val="24"/>
          <w:szCs w:val="24"/>
        </w:rPr>
      </w:pPr>
      <w:r w:rsidRPr="003B74F8">
        <w:rPr>
          <w:rFonts w:asciiTheme="majorHAnsi" w:hAnsiTheme="majorHAnsi" w:cstheme="majorHAnsi"/>
          <w:color w:val="323232"/>
          <w:sz w:val="24"/>
          <w:szCs w:val="24"/>
        </w:rPr>
        <w:t xml:space="preserve">In this file, </w:t>
      </w:r>
      <w:r>
        <w:rPr>
          <w:rFonts w:asciiTheme="majorHAnsi" w:hAnsiTheme="majorHAnsi" w:cstheme="majorHAnsi"/>
          <w:bCs/>
          <w:color w:val="323232"/>
          <w:sz w:val="24"/>
          <w:szCs w:val="24"/>
        </w:rPr>
        <w:t>t</w:t>
      </w:r>
      <w:r w:rsidRPr="003B74F8">
        <w:rPr>
          <w:rFonts w:asciiTheme="majorHAnsi" w:hAnsiTheme="majorHAnsi" w:cstheme="majorHAnsi"/>
          <w:bCs/>
          <w:color w:val="323232"/>
          <w:sz w:val="24"/>
          <w:szCs w:val="24"/>
        </w:rPr>
        <w:t xml:space="preserve">he </w:t>
      </w:r>
      <w:r w:rsidR="00E764DA" w:rsidRPr="003B74F8">
        <w:rPr>
          <w:rFonts w:asciiTheme="majorHAnsi" w:hAnsiTheme="majorHAnsi" w:cstheme="majorHAnsi"/>
          <w:bCs/>
          <w:color w:val="323232"/>
          <w:sz w:val="24"/>
          <w:szCs w:val="24"/>
        </w:rPr>
        <w:t xml:space="preserve">data extraction questions are </w:t>
      </w:r>
      <w:r w:rsidR="00365869" w:rsidRPr="003B74F8">
        <w:rPr>
          <w:rFonts w:asciiTheme="majorHAnsi" w:hAnsiTheme="majorHAnsi" w:cstheme="majorHAnsi"/>
          <w:bCs/>
          <w:color w:val="323232"/>
          <w:sz w:val="24"/>
          <w:szCs w:val="24"/>
        </w:rPr>
        <w:t>validated</w:t>
      </w:r>
      <w:r w:rsidR="00000000" w:rsidRPr="003B74F8">
        <w:rPr>
          <w:rFonts w:asciiTheme="majorHAnsi" w:hAnsiTheme="majorHAnsi" w:cstheme="majorHAnsi"/>
          <w:bCs/>
          <w:color w:val="323232"/>
          <w:sz w:val="24"/>
          <w:szCs w:val="24"/>
        </w:rPr>
        <w:t xml:space="preserve">. </w:t>
      </w:r>
      <w:r w:rsidR="00365869" w:rsidRPr="003B74F8">
        <w:rPr>
          <w:rFonts w:asciiTheme="majorHAnsi" w:hAnsiTheme="majorHAnsi" w:cstheme="majorHAnsi"/>
          <w:bCs/>
          <w:color w:val="323232"/>
          <w:sz w:val="24"/>
          <w:szCs w:val="24"/>
        </w:rPr>
        <w:t>It detailed who extracted the data from the given paper.</w:t>
      </w:r>
      <w:r w:rsidR="00000000" w:rsidRPr="003B74F8">
        <w:rPr>
          <w:rFonts w:asciiTheme="majorHAnsi" w:hAnsiTheme="majorHAnsi" w:cstheme="majorHAnsi"/>
          <w:bCs/>
          <w:color w:val="323232"/>
          <w:sz w:val="24"/>
          <w:szCs w:val="24"/>
        </w:rPr>
        <w:t xml:space="preserve"> </w:t>
      </w:r>
    </w:p>
    <w:p w14:paraId="0000000B" w14:textId="1D1E70F5" w:rsidR="007C0FE5" w:rsidRPr="003B74F8" w:rsidRDefault="003B74F8" w:rsidP="00E764DA">
      <w:pPr>
        <w:numPr>
          <w:ilvl w:val="0"/>
          <w:numId w:val="1"/>
        </w:numPr>
        <w:jc w:val="both"/>
        <w:rPr>
          <w:rFonts w:asciiTheme="majorHAnsi" w:hAnsiTheme="majorHAnsi" w:cstheme="majorHAnsi"/>
          <w:color w:val="323232"/>
          <w:sz w:val="24"/>
          <w:szCs w:val="24"/>
        </w:rPr>
      </w:pPr>
      <w:r w:rsidRPr="003B74F8">
        <w:rPr>
          <w:rFonts w:asciiTheme="majorHAnsi" w:hAnsiTheme="majorHAnsi" w:cstheme="majorHAnsi"/>
          <w:color w:val="323232"/>
          <w:sz w:val="24"/>
          <w:szCs w:val="24"/>
        </w:rPr>
        <w:t xml:space="preserve">In this file, </w:t>
      </w:r>
      <w:r>
        <w:rPr>
          <w:rFonts w:asciiTheme="majorHAnsi" w:hAnsiTheme="majorHAnsi" w:cstheme="majorHAnsi"/>
          <w:color w:val="323232"/>
          <w:sz w:val="24"/>
          <w:szCs w:val="24"/>
        </w:rPr>
        <w:t>c</w:t>
      </w:r>
      <w:r w:rsidRPr="003B74F8">
        <w:rPr>
          <w:rFonts w:asciiTheme="majorHAnsi" w:hAnsiTheme="majorHAnsi" w:cstheme="majorHAnsi"/>
          <w:color w:val="323232"/>
          <w:sz w:val="24"/>
          <w:szCs w:val="24"/>
        </w:rPr>
        <w:t xml:space="preserve">ontains </w:t>
      </w:r>
      <w:r w:rsidR="00000000" w:rsidRPr="003B74F8">
        <w:rPr>
          <w:rFonts w:asciiTheme="majorHAnsi" w:hAnsiTheme="majorHAnsi" w:cstheme="majorHAnsi"/>
          <w:color w:val="323232"/>
          <w:sz w:val="24"/>
          <w:szCs w:val="24"/>
        </w:rPr>
        <w:t xml:space="preserve">the raw data that is extracted from the primary studies by answering the research question. The primary studies are illustrated in rows, while the questions of the study are posed in columns. </w:t>
      </w:r>
    </w:p>
    <w:p w14:paraId="1C6C8826" w14:textId="296F665E" w:rsidR="0008360F" w:rsidRPr="003B74F8" w:rsidRDefault="00841F67">
      <w:pPr>
        <w:numPr>
          <w:ilvl w:val="0"/>
          <w:numId w:val="2"/>
        </w:numPr>
        <w:jc w:val="both"/>
        <w:rPr>
          <w:rFonts w:asciiTheme="majorHAnsi" w:hAnsiTheme="majorHAnsi" w:cstheme="majorHAnsi"/>
          <w:color w:val="323232"/>
          <w:sz w:val="24"/>
          <w:szCs w:val="24"/>
        </w:rPr>
      </w:pPr>
      <w:r>
        <w:rPr>
          <w:rFonts w:asciiTheme="majorHAnsi" w:hAnsiTheme="majorHAnsi" w:cstheme="majorHAnsi"/>
          <w:b/>
          <w:bCs/>
          <w:color w:val="323232"/>
          <w:sz w:val="24"/>
          <w:szCs w:val="24"/>
        </w:rPr>
        <w:t>ESM_</w:t>
      </w:r>
      <w:r>
        <w:rPr>
          <w:rFonts w:asciiTheme="majorHAnsi" w:hAnsiTheme="majorHAnsi" w:cstheme="majorHAnsi"/>
          <w:b/>
          <w:bCs/>
          <w:color w:val="323232"/>
          <w:sz w:val="24"/>
          <w:szCs w:val="24"/>
        </w:rPr>
        <w:t xml:space="preserve">4 </w:t>
      </w:r>
      <w:r w:rsidRPr="00841F67">
        <w:rPr>
          <w:rFonts w:asciiTheme="majorHAnsi" w:hAnsiTheme="majorHAnsi" w:cstheme="majorHAnsi"/>
          <w:color w:val="323232"/>
          <w:sz w:val="24"/>
          <w:szCs w:val="24"/>
        </w:rPr>
        <w:t>(</w:t>
      </w:r>
      <w:r w:rsidR="00000000" w:rsidRPr="00841F67">
        <w:rPr>
          <w:rFonts w:asciiTheme="majorHAnsi" w:hAnsiTheme="majorHAnsi" w:cstheme="majorHAnsi"/>
          <w:color w:val="323232"/>
          <w:sz w:val="24"/>
          <w:szCs w:val="24"/>
        </w:rPr>
        <w:t>Data analysis</w:t>
      </w:r>
      <w:r w:rsidRPr="00841F67">
        <w:rPr>
          <w:rFonts w:asciiTheme="majorHAnsi" w:hAnsiTheme="majorHAnsi" w:cstheme="majorHAnsi"/>
          <w:color w:val="323232"/>
          <w:sz w:val="24"/>
          <w:szCs w:val="24"/>
        </w:rPr>
        <w:t>)</w:t>
      </w:r>
      <w:r w:rsidR="00000000" w:rsidRPr="00841F67">
        <w:rPr>
          <w:rFonts w:asciiTheme="majorHAnsi" w:hAnsiTheme="majorHAnsi" w:cstheme="majorHAnsi"/>
          <w:color w:val="323232"/>
          <w:sz w:val="24"/>
          <w:szCs w:val="24"/>
        </w:rPr>
        <w:t xml:space="preserve">: </w:t>
      </w:r>
    </w:p>
    <w:p w14:paraId="7A72BA9C" w14:textId="3847C824" w:rsidR="0008360F" w:rsidRPr="003B74F8" w:rsidRDefault="003B74F8" w:rsidP="005545BA">
      <w:pPr>
        <w:numPr>
          <w:ilvl w:val="1"/>
          <w:numId w:val="2"/>
        </w:numPr>
        <w:jc w:val="both"/>
        <w:rPr>
          <w:rFonts w:asciiTheme="majorHAnsi" w:hAnsiTheme="majorHAnsi" w:cstheme="majorHAnsi"/>
          <w:color w:val="323232"/>
          <w:sz w:val="24"/>
          <w:szCs w:val="24"/>
        </w:rPr>
      </w:pPr>
      <w:r w:rsidRPr="003B74F8">
        <w:rPr>
          <w:rFonts w:asciiTheme="majorHAnsi" w:hAnsiTheme="majorHAnsi" w:cstheme="majorHAnsi"/>
          <w:color w:val="323232"/>
          <w:sz w:val="24"/>
          <w:szCs w:val="24"/>
        </w:rPr>
        <w:t xml:space="preserve">In this file, </w:t>
      </w:r>
      <w:r w:rsidR="002D452B" w:rsidRPr="003B74F8">
        <w:rPr>
          <w:rFonts w:asciiTheme="majorHAnsi" w:hAnsiTheme="majorHAnsi" w:cstheme="majorHAnsi"/>
          <w:color w:val="323232"/>
          <w:sz w:val="24"/>
          <w:szCs w:val="24"/>
        </w:rPr>
        <w:t>contains the analysis of the research questions where it contains a sperate file for each research question (</w:t>
      </w:r>
      <w:proofErr w:type="gramStart"/>
      <w:r w:rsidR="002D452B" w:rsidRPr="003B74F8">
        <w:rPr>
          <w:rFonts w:asciiTheme="majorHAnsi" w:hAnsiTheme="majorHAnsi" w:cstheme="majorHAnsi"/>
          <w:color w:val="323232"/>
          <w:sz w:val="24"/>
          <w:szCs w:val="24"/>
        </w:rPr>
        <w:t>i.e.</w:t>
      </w:r>
      <w:proofErr w:type="gramEnd"/>
      <w:r w:rsidR="002D452B" w:rsidRPr="003B74F8">
        <w:rPr>
          <w:rFonts w:asciiTheme="majorHAnsi" w:hAnsiTheme="majorHAnsi" w:cstheme="majorHAnsi"/>
          <w:color w:val="323232"/>
          <w:sz w:val="24"/>
          <w:szCs w:val="24"/>
        </w:rPr>
        <w:t xml:space="preserve"> </w:t>
      </w:r>
      <w:r w:rsidRPr="003B74F8">
        <w:rPr>
          <w:rFonts w:asciiTheme="majorHAnsi" w:hAnsiTheme="majorHAnsi" w:cstheme="majorHAnsi"/>
          <w:color w:val="323232"/>
          <w:sz w:val="24"/>
          <w:szCs w:val="24"/>
        </w:rPr>
        <w:t xml:space="preserve">From </w:t>
      </w:r>
      <w:r w:rsidR="002D452B" w:rsidRPr="003B74F8">
        <w:rPr>
          <w:rFonts w:asciiTheme="majorHAnsi" w:hAnsiTheme="majorHAnsi" w:cstheme="majorHAnsi"/>
          <w:color w:val="323232"/>
          <w:sz w:val="24"/>
          <w:szCs w:val="24"/>
        </w:rPr>
        <w:t>RQ1 to RQ</w:t>
      </w:r>
      <w:r w:rsidR="0008360F" w:rsidRPr="003B74F8">
        <w:rPr>
          <w:rFonts w:asciiTheme="majorHAnsi" w:hAnsiTheme="majorHAnsi" w:cstheme="majorHAnsi"/>
          <w:color w:val="323232"/>
          <w:sz w:val="24"/>
          <w:szCs w:val="24"/>
        </w:rPr>
        <w:t>5</w:t>
      </w:r>
      <w:r w:rsidR="002D452B" w:rsidRPr="003B74F8">
        <w:rPr>
          <w:rFonts w:asciiTheme="majorHAnsi" w:hAnsiTheme="majorHAnsi" w:cstheme="majorHAnsi"/>
          <w:color w:val="323232"/>
          <w:sz w:val="24"/>
          <w:szCs w:val="24"/>
        </w:rPr>
        <w:t>)</w:t>
      </w:r>
      <w:r w:rsidR="005545BA" w:rsidRPr="003B74F8">
        <w:rPr>
          <w:rFonts w:asciiTheme="majorHAnsi" w:hAnsiTheme="majorHAnsi" w:cstheme="majorHAnsi"/>
          <w:color w:val="323232"/>
          <w:sz w:val="24"/>
          <w:szCs w:val="24"/>
          <w:lang w:val="en-AU"/>
        </w:rPr>
        <w:t xml:space="preserve">, </w:t>
      </w:r>
      <w:r w:rsidR="005545BA" w:rsidRPr="003B74F8">
        <w:rPr>
          <w:rFonts w:asciiTheme="majorHAnsi" w:hAnsiTheme="majorHAnsi" w:cstheme="majorHAnsi"/>
          <w:color w:val="323232"/>
          <w:sz w:val="24"/>
          <w:szCs w:val="24"/>
        </w:rPr>
        <w:t>demographics data analysis and q</w:t>
      </w:r>
      <w:r w:rsidR="0008360F" w:rsidRPr="003B74F8">
        <w:rPr>
          <w:rFonts w:asciiTheme="majorHAnsi" w:hAnsiTheme="majorHAnsi" w:cstheme="majorHAnsi"/>
          <w:color w:val="323232"/>
          <w:sz w:val="24"/>
          <w:szCs w:val="24"/>
        </w:rPr>
        <w:t xml:space="preserve">uality assurance </w:t>
      </w:r>
      <w:r w:rsidR="005545BA" w:rsidRPr="003B74F8">
        <w:rPr>
          <w:rFonts w:asciiTheme="majorHAnsi" w:hAnsiTheme="majorHAnsi" w:cstheme="majorHAnsi"/>
          <w:color w:val="323232"/>
          <w:sz w:val="24"/>
          <w:szCs w:val="24"/>
        </w:rPr>
        <w:t>analysis</w:t>
      </w:r>
      <w:r w:rsidR="00D65B23" w:rsidRPr="003B74F8">
        <w:rPr>
          <w:rFonts w:asciiTheme="majorHAnsi" w:hAnsiTheme="majorHAnsi" w:cstheme="majorHAnsi"/>
          <w:color w:val="323232"/>
          <w:sz w:val="24"/>
          <w:szCs w:val="24"/>
        </w:rPr>
        <w:t>.</w:t>
      </w:r>
    </w:p>
    <w:p w14:paraId="0000000D" w14:textId="03141761" w:rsidR="007C0FE5" w:rsidRPr="00841F67" w:rsidRDefault="00841F67" w:rsidP="00841F67">
      <w:pPr>
        <w:pStyle w:val="ListParagraph"/>
        <w:numPr>
          <w:ilvl w:val="0"/>
          <w:numId w:val="2"/>
        </w:numPr>
        <w:jc w:val="both"/>
        <w:rPr>
          <w:rFonts w:asciiTheme="majorHAnsi" w:hAnsiTheme="majorHAnsi" w:cstheme="majorHAnsi"/>
          <w:b/>
          <w:bCs/>
          <w:color w:val="323232"/>
          <w:sz w:val="24"/>
          <w:szCs w:val="24"/>
        </w:rPr>
      </w:pPr>
      <w:r>
        <w:rPr>
          <w:rFonts w:asciiTheme="majorHAnsi" w:hAnsiTheme="majorHAnsi" w:cstheme="majorHAnsi"/>
          <w:b/>
          <w:bCs/>
          <w:color w:val="323232"/>
          <w:sz w:val="24"/>
          <w:szCs w:val="24"/>
        </w:rPr>
        <w:t>ESM_</w:t>
      </w:r>
      <w:r>
        <w:rPr>
          <w:rFonts w:asciiTheme="majorHAnsi" w:hAnsiTheme="majorHAnsi" w:cstheme="majorHAnsi"/>
          <w:b/>
          <w:bCs/>
          <w:color w:val="323232"/>
          <w:sz w:val="24"/>
          <w:szCs w:val="24"/>
        </w:rPr>
        <w:t>5</w:t>
      </w:r>
      <w:r>
        <w:rPr>
          <w:rFonts w:asciiTheme="majorHAnsi" w:hAnsiTheme="majorHAnsi" w:cstheme="majorHAnsi"/>
          <w:b/>
          <w:bCs/>
          <w:color w:val="323232"/>
          <w:sz w:val="24"/>
          <w:szCs w:val="24"/>
        </w:rPr>
        <w:t xml:space="preserve"> </w:t>
      </w:r>
      <w:r>
        <w:rPr>
          <w:rFonts w:asciiTheme="majorHAnsi" w:hAnsiTheme="majorHAnsi" w:cstheme="majorHAnsi"/>
          <w:b/>
          <w:bCs/>
          <w:color w:val="323232"/>
          <w:sz w:val="24"/>
          <w:szCs w:val="24"/>
        </w:rPr>
        <w:t>(</w:t>
      </w:r>
      <w:r w:rsidR="00F47A20" w:rsidRPr="00841F67">
        <w:rPr>
          <w:rFonts w:asciiTheme="majorHAnsi" w:hAnsiTheme="majorHAnsi" w:cstheme="majorHAnsi"/>
          <w:color w:val="323232"/>
          <w:sz w:val="24"/>
          <w:szCs w:val="24"/>
        </w:rPr>
        <w:t>SLR taxonomy</w:t>
      </w:r>
      <w:r w:rsidRPr="00841F67">
        <w:rPr>
          <w:rFonts w:asciiTheme="majorHAnsi" w:hAnsiTheme="majorHAnsi" w:cstheme="majorHAnsi"/>
          <w:color w:val="323232"/>
          <w:sz w:val="24"/>
          <w:szCs w:val="24"/>
        </w:rPr>
        <w:t>)</w:t>
      </w:r>
      <w:r w:rsidR="00F47A20" w:rsidRPr="00841F67">
        <w:rPr>
          <w:rFonts w:asciiTheme="majorHAnsi" w:hAnsiTheme="majorHAnsi" w:cstheme="majorHAnsi"/>
          <w:color w:val="323232"/>
          <w:sz w:val="24"/>
          <w:szCs w:val="24"/>
        </w:rPr>
        <w:t>:</w:t>
      </w:r>
      <w:r w:rsidR="00F47A20" w:rsidRPr="003B74F8">
        <w:rPr>
          <w:rFonts w:asciiTheme="majorHAnsi" w:hAnsiTheme="majorHAnsi" w:cstheme="majorHAnsi"/>
          <w:color w:val="323232"/>
          <w:sz w:val="24"/>
          <w:szCs w:val="24"/>
        </w:rPr>
        <w:t xml:space="preserve"> </w:t>
      </w:r>
      <w:r w:rsidR="00D65B23" w:rsidRPr="003B74F8">
        <w:rPr>
          <w:rFonts w:asciiTheme="majorHAnsi" w:hAnsiTheme="majorHAnsi" w:cstheme="majorHAnsi"/>
          <w:color w:val="323232"/>
          <w:sz w:val="24"/>
          <w:szCs w:val="24"/>
        </w:rPr>
        <w:t xml:space="preserve">An excel sheet for the </w:t>
      </w:r>
      <w:r w:rsidR="00D65B23" w:rsidRPr="003B74F8">
        <w:rPr>
          <w:rFonts w:asciiTheme="majorHAnsi" w:hAnsiTheme="majorHAnsi" w:cstheme="majorHAnsi"/>
          <w:b/>
          <w:bCs/>
          <w:color w:val="323232"/>
          <w:sz w:val="24"/>
          <w:szCs w:val="24"/>
        </w:rPr>
        <w:t>generated taxonomy.</w:t>
      </w:r>
    </w:p>
    <w:sectPr w:rsidR="007C0FE5" w:rsidRPr="00841F6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172508"/>
    <w:multiLevelType w:val="multilevel"/>
    <w:tmpl w:val="B23E678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7DFD2DDF"/>
    <w:multiLevelType w:val="multilevel"/>
    <w:tmpl w:val="0F92D69E"/>
    <w:lvl w:ilvl="0">
      <w:start w:val="1"/>
      <w:numFmt w:val="decimal"/>
      <w:lvlText w:val="%1."/>
      <w:lvlJc w:val="left"/>
      <w:pPr>
        <w:ind w:left="720" w:hanging="360"/>
      </w:pPr>
      <w:rPr>
        <w:rFonts w:ascii="Arial" w:eastAsia="Arial" w:hAnsi="Arial" w:cs="Arial"/>
        <w:b/>
        <w:u w:val="none"/>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732119281">
    <w:abstractNumId w:val="0"/>
  </w:num>
  <w:num w:numId="2" w16cid:durableId="6787034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FE5"/>
    <w:rsid w:val="00073A92"/>
    <w:rsid w:val="0008360F"/>
    <w:rsid w:val="002D452B"/>
    <w:rsid w:val="00365869"/>
    <w:rsid w:val="003B74F8"/>
    <w:rsid w:val="00527A57"/>
    <w:rsid w:val="005545BA"/>
    <w:rsid w:val="00573A34"/>
    <w:rsid w:val="006A48CF"/>
    <w:rsid w:val="007233AB"/>
    <w:rsid w:val="007C0FE5"/>
    <w:rsid w:val="00841F67"/>
    <w:rsid w:val="0085478C"/>
    <w:rsid w:val="00B709B6"/>
    <w:rsid w:val="00BC300D"/>
    <w:rsid w:val="00C005A1"/>
    <w:rsid w:val="00D65B23"/>
    <w:rsid w:val="00E430D6"/>
    <w:rsid w:val="00E764DA"/>
    <w:rsid w:val="00F47A2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10429BB"/>
  <w15:docId w15:val="{9154849F-7CD7-A447-967C-132A9DC8C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Arial"/>
        <w:sz w:val="22"/>
        <w:szCs w:val="22"/>
        <w:lang w:val="en" w:eastAsia="zh-CN"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eastAsia="Arial"/>
      <w:color w:val="666666"/>
      <w:sz w:val="30"/>
      <w:szCs w:val="30"/>
    </w:rPr>
  </w:style>
  <w:style w:type="paragraph" w:styleId="ListParagraph">
    <w:name w:val="List Paragraph"/>
    <w:basedOn w:val="Normal"/>
    <w:uiPriority w:val="34"/>
    <w:qFormat/>
    <w:rsid w:val="00F47A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325</Words>
  <Characters>1859</Characters>
  <Application>Microsoft Office Word</Application>
  <DocSecurity>0</DocSecurity>
  <Lines>15</Lines>
  <Paragraphs>4</Paragraphs>
  <ScaleCrop>false</ScaleCrop>
  <Company>Monash University</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Wei Wang</cp:lastModifiedBy>
  <cp:revision>22</cp:revision>
  <dcterms:created xsi:type="dcterms:W3CDTF">2022-10-29T06:43:00Z</dcterms:created>
  <dcterms:modified xsi:type="dcterms:W3CDTF">2023-02-27T11:58:00Z</dcterms:modified>
</cp:coreProperties>
</file>